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Zaprojektuj swój taras i wybierz meble na taras z górnej półki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spędzać czas ze znajomymi na tarasie? Wybierz wysokiej jakości meble na taras.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tarasowe - dodaj charakter swojemu tarasowi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szczęśliwym posiadaczem tarasu? Twoja nieruchomość ma zatem wspaniały potencjał, by stworzyć letni kącik wypoczynkowy. Warto jednak przemyśleć swoje inwestycje w </w:t>
      </w:r>
      <w:r>
        <w:rPr>
          <w:rFonts w:ascii="calibri" w:hAnsi="calibri" w:eastAsia="calibri" w:cs="calibri"/>
          <w:sz w:val="24"/>
          <w:szCs w:val="24"/>
          <w:b/>
        </w:rPr>
        <w:t xml:space="preserve">meble na taras</w:t>
      </w:r>
      <w:r>
        <w:rPr>
          <w:rFonts w:ascii="calibri" w:hAnsi="calibri" w:eastAsia="calibri" w:cs="calibri"/>
          <w:sz w:val="24"/>
          <w:szCs w:val="24"/>
        </w:rPr>
        <w:t xml:space="preserve">, by w pełni wykorzystać ich potencjał.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Postępując krok po kroku według naszych wskazówek, szybko zbudujesz wygodne i zadowalające miejsce dla siebie, lokatorów lub gości. Przekonaj się, że to wcale nie musi być trudne i jeśli masz czas, nie potrzebujesz pomocy specjalistów do spraw aranżacji ogrodów i tarasów.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Zrób plan tarasu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Pracuj jak doświadczony ekspert i ciesz się imponującymi rezultatami. Gdy poświęcisz na projekt nieco więcej czasu, efekty będą zaskakująco pozytywne. Zacznij od wykonania szczegółowych pomiarów, uwzględniając ściany, barierki, drzwi i inne elementy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krok to stworzenie projektu. Przenieś wyniki w odpowiedniej skali na aplikację lub kartkę papieru. </w:t>
      </w:r>
      <w:r>
        <w:rPr>
          <w:rFonts w:ascii="calibri" w:hAnsi="calibri" w:eastAsia="calibri" w:cs="calibri"/>
          <w:sz w:val="24"/>
          <w:szCs w:val="24"/>
          <w:b/>
        </w:rPr>
        <w:t xml:space="preserve">Meble ogrodowe</w:t>
      </w:r>
      <w:r>
        <w:rPr>
          <w:rFonts w:ascii="calibri" w:hAnsi="calibri" w:eastAsia="calibri" w:cs="calibri"/>
          <w:sz w:val="24"/>
          <w:szCs w:val="24"/>
        </w:rPr>
        <w:t xml:space="preserve"> posiadają zawsze w opisach pełne wymiary, które również możesz podzielić przez wykorzystaną skalę i przenieść na wcześniej stworzoną wizualizację. W ten sposób otrzymasz zobrazowanie, ile zostanie Ci miejsca i gdzie komponenty będą prezentować się w elegancki sposób.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Skompletuj asortyment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Trzeba przyznać, że jeśli masz już projekt tarasu na podstawie inspiracji lub wizualizacji dostosowany do Twojego obiektu, wykonałeś/aś mnóstwo ciężkiej pracy. Teraz czas na najcięższe zadanie dla osób, które dbają o to, by idealnie wkomponować meble do ogrodu do stylu całej nieruchomości. Mowa o znalezieniu wyposażenia o właściwym charakterze i designie. Rozwiązaniem mogą być zestawy producenckie, które zakładają wykorzystanie kompletu komponentów identycznym charakterze.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na taras</w:t>
        </w:r>
      </w:hyperlink>
      <w:r>
        <w:rPr>
          <w:rFonts w:ascii="calibri" w:hAnsi="calibri" w:eastAsia="calibri" w:cs="calibri"/>
          <w:sz w:val="24"/>
          <w:szCs w:val="24"/>
        </w:rPr>
        <w:t xml:space="preserve"> z górnej półki? W VidaXL. Jest to producent i dystrybutor mebli, który w ofercie dysponuje zarówno swoimi produktami, jak i wyposażeniem od renomowanych producentów światowej klasy. Zespół doświadczonych specjalistów zagwarantuje Ci nie tylko dostęp do wysokogatunkowych produktów, ale również profesjonalnej obsługi na najwyższym poziomie. Przekonaj się o tym już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vidaxl.pl/g/4299/meble-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2024-05-18T11:48:30+02:00</dcterms:created>
  <dcterms:modified xsi:type="dcterms:W3CDTF">2024-05-18T11:48:30+02:00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