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i gdzie sprawdzi się kostka granitowa Strzelin?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najpopularniejszych i wyjątkowo cenionych materiałów budowlanych jest kostka granitowa Strzelin. Korzystają z niej zarówno osoby prywatne, jak i inwestorzy. Kiedy, gdzie i dlaczego sprawdzi się najlepiej?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akurat kostka z granitu?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kostka granitowa Strzelin</w:t>
      </w:r>
      <w:r>
        <w:rPr>
          <w:rFonts w:ascii="calibri" w:hAnsi="calibri" w:eastAsia="calibri" w:cs="calibri"/>
          <w:sz w:val="24"/>
          <w:szCs w:val="24"/>
        </w:rPr>
        <w:t xml:space="preserve"> cieszy się tak dużym uznaniem wśród innych materiałów budowlanych, jest fakt, że łączy w sobie aspekty funkcjonalne i wytrzymałość z walorami estetycznymi. Nawierzchnia wykonana z jej pomocą jest niezwykle trwała i odporna na działanie czynników zewnętrznych, takich jak deszcze, mrozy, promieniowanie UV, a także uderzenia. Dzięki temu prezentuje się spełnia swoją funkcję równie dobrze nawet po wielu latach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granitowa Strzelin w różnych odsłonach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szereg praktycznych właściwości,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granitowa Strzelin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powodzeniem wykorzystywana jest przy różnego rodzaju miejscach i zastosowaniach. Doskonale sprawdza się jako materiał do budowania chodników, placów, dróg, parkingów i podjazdów. Nie tylko zapewnia doskonałe warunki użytkowe i gwarancję jakości na naprawdę długi czas, ale także prezentuje się schludnie i elegancko. Dzięki 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kostka granitowa Strzelin</w:t>
      </w:r>
      <w:r>
        <w:rPr>
          <w:rFonts w:ascii="calibri" w:hAnsi="calibri" w:eastAsia="calibri" w:cs="calibri"/>
          <w:sz w:val="24"/>
          <w:szCs w:val="24"/>
        </w:rPr>
        <w:t xml:space="preserve"> wykorzystywana jest także do dekoracji parków, inwestycji publicznych,a także prywatnych ogrodów.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kostka-granit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2026-06-15T07:46:06+02:00</dcterms:created>
  <dcterms:modified xsi:type="dcterms:W3CDTF">2026-06-15T07:46:06+02:00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