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łazienka oznacza małą pralkę. Jakie są zalety i wady pralki wąskiej 33 cm? Dowiesz się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aranżacji łazienki musimy zmierzyć się z wieloma wyzwaniami. Jednym z najmniej oczekiwanych zwykle okazuje się wybór pralki - rynek oferuje nam bowiem wiele różnych modeli, co automatycznie przekłada się na trudność wybrania przez nas najlepszej opcji. Sprawa komplikuje się tym bardziej, gdy mamy do czynienia z małą łazienką i miejsca wygospodarowanego na pralkę nie jest zbyt wiele. Z takiej sytuacji są dwa wyjścia - albo decydujemy się na umiejscowienie pralki w kuchni, albo do łazienki wstawiamy mniejszy model, którym może być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pralka wąska 33 cm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i zalety pralki wąskiej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że planując rozmieszczenie małej pralki w niewielkiej łazience musimy uwzględnić przestrzeń niezbędną do tego, by było możliwe otwarcie drzwiczek i w miarę wygodny dostęp do bębna. To dodatkowo komplikuje sprawę, jeżeli Twoja łazienka nie należy do największych.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wąskiej 33 cm</w:t>
      </w:r>
      <w:r>
        <w:rPr>
          <w:rFonts w:ascii="calibri" w:hAnsi="calibri" w:eastAsia="calibri" w:cs="calibri"/>
          <w:sz w:val="24"/>
          <w:szCs w:val="24"/>
        </w:rPr>
        <w:t xml:space="preserve"> jest natomiast fakt, że daje ona możliwość wykorzystania przestrzeni, która znajduje się nad nimi. Można trzymać na nich lekkie przedmioty lub zamontować półkę nad urządzeniem. Pralkę z drzwiczkami z przodu można również umieścić pod blatem, albo w całkowitej zabudowie, co pozwala zaoszczędzić miejsce i sprawić, że pralka nie będzie stałą na widoku, co dla niektórych może zaburzać estetykę łazienki. Jeżeli zastanawiasz się nad zakupem małej pralki, znajdziesz u nas zestawienie różnych ofert z sieci, których obiektem sprzedaży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pralka wąska 33 cm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Glebokosc:33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2026-02-04T05:11:54+01:00</dcterms:created>
  <dcterms:modified xsi:type="dcterms:W3CDTF">2026-02-04T05:11:54+01:00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