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zewnętrzne i ogrodowe: jak zaprojektować? Czego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projekcie domu nie może zabraknąć miejsca na ogród i nowoczesne sposoby jego zdobienia. Sprawdź, jakie oświetlenie warto wprowadzić do domowego zacisza by cieszyć się wspaniałą przestrzenią użytkową!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oświetlenie zewnętrzne i do ogrodu: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zadbany ogród nie przemija. Popularność serwisów i poradników poświęconych tej tematyce rośnie z roku na rok. Nie brakuje również inspiracji i nowych pomysłów na zarządzanie przydomowym zieleńcem. Jednym z kluczowych działań jest rozplanowanie sieci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oświetleniowej</w:t>
      </w:r>
      <w:r>
        <w:rPr>
          <w:rFonts w:ascii="calibri" w:hAnsi="calibri" w:eastAsia="calibri" w:cs="calibri"/>
          <w:sz w:val="24"/>
          <w:szCs w:val="24"/>
        </w:rPr>
        <w:t xml:space="preserve"> dzięki której, niezależnie od pory dnia, spędzisz aktywnie czas w swoim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oświetlenie zewnętrzne i ogrodowe sprawdzi się w moim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a może delikatne? Jakie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zewnętrzne i ogrodowe</w:t>
      </w:r>
      <w:r>
        <w:rPr>
          <w:rFonts w:ascii="calibri" w:hAnsi="calibri" w:eastAsia="calibri" w:cs="calibri"/>
          <w:sz w:val="24"/>
          <w:szCs w:val="24"/>
        </w:rPr>
        <w:t xml:space="preserve"> wprowadzisz do swojej przestrzeni codziennego użytku? Do wyboru jest niemało - począwszy od tradycyjnego oświetlenia zasilanego energią elektryczną. Skończywszy na modelach solarnych. Te ostatnie zyskały ogromną popularność ostatnimi laty. Ekologiczne, łatwe i tanie w utrzymaniu, sączą subtelne światło rozjaśniając mrok. W zależności od rodzaju i wielkości zamontowanego panelu, oddają światło nawet do kilkunastu godzin tworząc delikatną poświatę. Oświetlenie zewnętrzne znajdziesz w wydaniu ciepłym i zimnym.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oświetlenie solarne!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szczególności w sklepach internetowych, światło LED lub solarne występuje w różnych wielkościach i kształtach. Począwszy od klasycznych latarni, poprzez słupki i kule. Najprostsze w montażu będą właśnie te solarne. Umieszczamy je bezpośrednio w podłożu za pomocą specjalnego wspornika i nakładamy na niego lampę właściwą.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zewnętrzne 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punktowe lampy montowane na wiatach garażowych, cokołach i ogrodzeniach. Najlepiej w tym przypadku sprawdzają się halogeny. Te, o dużej mocy, to również urządzenia działające na fotokomórkę - szczególnie użyteczne w przypadku bram wjazdowych i ogrodu w którym gromadzimy się z najbliższymi na wspólnym biesiadowaniu.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swietlenie_zewnetrzne_i_ogrodow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2026-02-27T21:59:32+01:00</dcterms:created>
  <dcterms:modified xsi:type="dcterms:W3CDTF">2026-02-27T21:59:32+01:00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