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znaleźć miejsce w akademiku w Krakowie</w:t>
      </w:r>
    </w:p>
    <w:p>
      <w:pPr>
        <w:spacing w:before="0" w:after="500" w:line="264" w:lineRule="auto"/>
      </w:pPr>
      <w:r>
        <w:rPr>
          <w:rFonts w:ascii="calibri" w:hAnsi="calibri" w:eastAsia="calibri" w:cs="calibri"/>
          <w:sz w:val="36"/>
          <w:szCs w:val="36"/>
          <w:b/>
        </w:rPr>
        <w:t xml:space="preserve">Czas studiów często wiąże się z przeprowadzką. Dowiedz się jakie miejsce w akademiku w Krakowie będzie dla Ciebie najlepsze.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Miejsce w akademiku w Krakowie</w:t>
      </w:r>
    </w:p>
    <w:p>
      <w:pPr>
        <w:spacing w:before="0" w:after="300"/>
      </w:pPr>
      <w:r>
        <w:rPr>
          <w:rFonts w:ascii="calibri" w:hAnsi="calibri" w:eastAsia="calibri" w:cs="calibri"/>
          <w:sz w:val="24"/>
          <w:szCs w:val="24"/>
        </w:rPr>
        <w:t xml:space="preserve">Jeśli zastanawiasz się nad podjęciem studiów w najbliższym semestrze to koniecznie przeczytaj nasz artykuł, aby dowiedzieć się jakie </w:t>
      </w:r>
      <w:hyperlink r:id="rId7" w:history="1">
        <w:r>
          <w:rPr>
            <w:rFonts w:ascii="calibri" w:hAnsi="calibri" w:eastAsia="calibri" w:cs="calibri"/>
            <w:color w:val="0000FF"/>
            <w:sz w:val="24"/>
            <w:szCs w:val="24"/>
            <w:u w:val="single"/>
          </w:rPr>
          <w:t xml:space="preserve">miejsce w akademiku w Krakowie</w:t>
        </w:r>
      </w:hyperlink>
      <w:r>
        <w:rPr>
          <w:rFonts w:ascii="calibri" w:hAnsi="calibri" w:eastAsia="calibri" w:cs="calibri"/>
          <w:sz w:val="24"/>
          <w:szCs w:val="24"/>
        </w:rPr>
        <w:t xml:space="preserve"> będzie dla Ciebie najlepszym rozwiązaniem. </w:t>
      </w:r>
    </w:p>
    <w:p/>
    <w:p>
      <w:pPr>
        <w:spacing w:before="0" w:after="500" w:line="264" w:lineRule="auto"/>
      </w:pPr>
      <w:r>
        <w:rPr>
          <w:rFonts w:ascii="calibri" w:hAnsi="calibri" w:eastAsia="calibri" w:cs="calibri"/>
          <w:sz w:val="36"/>
          <w:szCs w:val="36"/>
          <w:b/>
        </w:rPr>
        <w:t xml:space="preserve">Gdzie szukać pokoju w akademiku?</w:t>
      </w:r>
    </w:p>
    <w:p>
      <w:pPr>
        <w:spacing w:before="0" w:after="300"/>
      </w:pPr>
      <w:r>
        <w:rPr>
          <w:rFonts w:ascii="calibri" w:hAnsi="calibri" w:eastAsia="calibri" w:cs="calibri"/>
          <w:sz w:val="24"/>
          <w:szCs w:val="24"/>
        </w:rPr>
        <w:t xml:space="preserve">Rozpoczęcie studiów często wiąże się z przeprowadzką do innego miasta. Niestety nie każdy może sobie pozwolić na wynajem całego mieszkania. Wtedy </w:t>
      </w:r>
      <w:r>
        <w:rPr>
          <w:rFonts w:ascii="calibri" w:hAnsi="calibri" w:eastAsia="calibri" w:cs="calibri"/>
          <w:sz w:val="24"/>
          <w:szCs w:val="24"/>
          <w:i/>
          <w:iCs/>
        </w:rPr>
        <w:t xml:space="preserve">miejsce w akademiku w Krakowie</w:t>
      </w:r>
      <w:r>
        <w:rPr>
          <w:rFonts w:ascii="calibri" w:hAnsi="calibri" w:eastAsia="calibri" w:cs="calibri"/>
          <w:sz w:val="24"/>
          <w:szCs w:val="24"/>
        </w:rPr>
        <w:t xml:space="preserve"> będzie doskonałym rozwiązaniem. Najczęściej o taki pokój możemy się starać za pośrednictwem uczelni. Są jednak firmy, które tworzą prywatne akademiki. Mają one zazwyczaj nieco wyższy standard niż publiczne placówki. Cena jest zazwyczaj bardzo atrakcyjna, dlatego warto skontaktować się z takim akademikiem. </w:t>
      </w:r>
    </w:p>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Akademik prywatny czy publiczny?</w:t>
      </w:r>
    </w:p>
    <w:p>
      <w:pPr>
        <w:spacing w:before="0" w:after="300"/>
      </w:pPr>
      <w:r>
        <w:rPr>
          <w:rFonts w:ascii="calibri" w:hAnsi="calibri" w:eastAsia="calibri" w:cs="calibri"/>
          <w:sz w:val="24"/>
          <w:szCs w:val="24"/>
          <w:b/>
        </w:rPr>
        <w:t xml:space="preserve">Miejsce w akademiku w Krakowie</w:t>
      </w:r>
      <w:r>
        <w:rPr>
          <w:rFonts w:ascii="calibri" w:hAnsi="calibri" w:eastAsia="calibri" w:cs="calibri"/>
          <w:sz w:val="24"/>
          <w:szCs w:val="24"/>
        </w:rPr>
        <w:t xml:space="preserve"> jak już wcześniej wspominaliśmy może znajdować się w prywatnym budynku lub w dużych kompleksach uczelnianych. Wybór zależy tutaj od dostępności oraz samej ceny. W przypadku publicznych akademików często będziemy musieli zmierzyć się z dużo ilością chętnych. Uczlenie posiadają często kryteria przyjmowania kandytatów. W przypadku prywatnych akademików liczy się tak na prawdę kolejność zgłoszeń i ilość dostępnych miejsc.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bas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2026-07-15T21:05:32+02:00</dcterms:created>
  <dcterms:modified xsi:type="dcterms:W3CDTF">2026-07-15T21:05:32+02:00</dcterms:modified>
</cp:coreProperties>
</file>

<file path=docProps/custom.xml><?xml version="1.0" encoding="utf-8"?>
<Properties xmlns="http://schemas.openxmlformats.org/officeDocument/2006/custom-properties" xmlns:vt="http://schemas.openxmlformats.org/officeDocument/2006/docPropsVTypes"/>
</file>