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misy i tace wiklinowe we wnętrzu? Oto pomysły!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Inspirowane naturą dodatki, dekoracje i akcesoria to tren wnętrzarski, który z pewnością szybko nie przeminie. Wiklina jest jednym z najbardziej wdzięcznych materiałów, z jakich korzysta się przy tworzeniu różnego rodzaju wykończenia. Jak misy i tace wiklinowe można wykorzystać w dekoracji wnętrza?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wiklinowe do różnych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Ponadczasowe ozdoby, fotele, kosze i </w:t>
      </w:r>
      <w:r>
        <w:rPr>
          <w:rFonts w:ascii="calibri" w:hAnsi="calibri" w:eastAsia="calibri" w:cs="calibri"/>
          <w:sz w:val="24"/>
          <w:szCs w:val="24"/>
          <w:b/>
        </w:rPr>
        <w:t xml:space="preserve">tace wiklinowe</w:t>
      </w:r>
      <w:r>
        <w:rPr>
          <w:rFonts w:ascii="calibri" w:hAnsi="calibri" w:eastAsia="calibri" w:cs="calibri"/>
          <w:sz w:val="24"/>
          <w:szCs w:val="24"/>
        </w:rPr>
        <w:t xml:space="preserve"> to jeden z tych rodzajów dekoracji, które nigdy nie wyjdą z mody. Idealnie wpisują się w nurt eko i boho, pozwalają nawet we własnych czterech ścianach otaczać się tym, co bezpośrednio nawiązuje do natury i sposobów na tradycyjne jej wykorzystanie. Sprawdzą się jako dodatek do wnętrz utrzymanych w różnych stylach, od nowoczesnego, przez skandynawski, aż po rustykalny.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Misy, platery i tace wiklinowe w wielu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uniwersalność, wiklina to surowiec, z którego wykonuje się wyjątkowo zróżnicowane przedmioty. Często spotkać można się z meblami, fotelami, stolikami z tego materiału, ale także koszami, czy nawet torebkami. Ciekawą forma dekoracji są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tace wiklinowe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Doskonale sprawdza się jako misa na owoce lub warzywa w aranżacji kuchni, można w niej także trzymać drobiazgi w korytarzu lub sypialni, z powodzeniem zastąpi też kosz lub inne naczynie na gazety lub kompozycję kwiatową w formie dekoracji salonu.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tace-patery-mi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2026-02-27T21:57:29+01:00</dcterms:created>
  <dcterms:modified xsi:type="dcterms:W3CDTF">2026-02-27T21:57:29+01:00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