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- krok po kroku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Budowanie domu - początkowo na papierze, to niezwykle trudne i wymagające zadanie. Na czym polega proces projektowania domu?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dostosowanych do większego grona mieszkańców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Piękno i użyteczność. Właśnie te dwa aspekty powinien spełnić wyjątkowy dom, który posłuży Ci przez wiele lat. Niestety, właściciele posiadłości zwykle wybierają za swój cel tworzenie wyjątkowego zakątka, zapominając o warstwie użytkowej, która jest przecież kluczem do trwałości budowli na lata.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Projekty domów</w:t>
      </w:r>
      <w:r>
        <w:rPr>
          <w:rFonts w:ascii="calibri" w:hAnsi="calibri" w:eastAsia="calibri" w:cs="calibri"/>
          <w:sz w:val="24"/>
          <w:szCs w:val="24"/>
        </w:rPr>
        <w:t xml:space="preserve">, również te gotowe, należy więc odpowiednio dostosować do własnych pragnień, by spełniał wszystkie swoje cele. O czym należy pamiętać podczas podejmowanych działań?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pierwszy - wybór działki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komponent nie zawsze jest podyktowany naszymi preferencjami. Najczęściej działka na której budujesz dom jest z Tobą i Twoją rodziną od pokoleń, a ty musisz dostosować się do jej kształtu. Pamiętaj jednak, że na każdym skrawku ziemi można postawić wyjątkowy budynek. Będzie to wymagało sprytu architekta, tak, by </w:t>
      </w:r>
      <w:r>
        <w:rPr>
          <w:rFonts w:ascii="calibri" w:hAnsi="calibri" w:eastAsia="calibri" w:cs="calibri"/>
          <w:sz w:val="24"/>
          <w:szCs w:val="24"/>
          <w:b/>
        </w:rPr>
        <w:t xml:space="preserve">projekt domu</w:t>
      </w:r>
      <w:r>
        <w:rPr>
          <w:rFonts w:ascii="calibri" w:hAnsi="calibri" w:eastAsia="calibri" w:cs="calibri"/>
          <w:sz w:val="24"/>
          <w:szCs w:val="24"/>
        </w:rPr>
        <w:t xml:space="preserve"> był spójny i pozostawiał właścicielom możliwość pełnego zagospodarowania i wykorzystania potencjału ziemi. Pamiętaj również o tym, by wykonać kilka testów geodezyjnych (a nawet geologicznych) na własną rękę. Dzięki temu zyskasz pewność, że posiadłość nie zniszczeje na skutek negatywnych skutków gwałtownej pogody.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Projekty domów dostosowane do liczby domowników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Drugą, równie istotną kwestią jest wypracowanie takich rozwiązań konstrukcyjnych, które umożliwią zamieszkanie większego grona członków rodziny w przyszłości. </w:t>
      </w:r>
      <w:r>
        <w:rPr>
          <w:rFonts w:ascii="calibri" w:hAnsi="calibri" w:eastAsia="calibri" w:cs="calibri"/>
          <w:sz w:val="24"/>
          <w:szCs w:val="24"/>
          <w:b/>
        </w:rPr>
        <w:t xml:space="preserve">Projekty domów</w:t>
      </w:r>
      <w:r>
        <w:rPr>
          <w:rFonts w:ascii="calibri" w:hAnsi="calibri" w:eastAsia="calibri" w:cs="calibri"/>
          <w:sz w:val="24"/>
          <w:szCs w:val="24"/>
        </w:rPr>
        <w:t xml:space="preserve">, w zależności od liczby pokojów i mieszkańców, będą różniły się od siebie takimi elementami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stopień nachylenia dachu,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liczba kondygnacji i konieczność umieszczenia dodatkowych wzmocnień,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przygotowaniem specjalnych wzmocnień, które umożliwią rozbudowę budowli w przyszłości,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wprowadzenie nowych rozwiązań z zakresu budownictwa hybrydowego, co pozwoli poczynić oszczędności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wsparcia w procesie tworzenia własnej wizji wymarzonego budynku dla siebie i bliskich, sprawdź porady i pełną ofertę Studia Krajobrazy: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https://studiokrajobrazy.pl/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tudiokrajobraz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2026-08-05T02:28:03+02:00</dcterms:created>
  <dcterms:modified xsi:type="dcterms:W3CDTF">2026-08-05T02:28:03+02:00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